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AB9" w:rsidRDefault="000A5AB9">
      <w:pPr>
        <w:pStyle w:val="a3"/>
        <w:spacing w:before="2"/>
        <w:ind w:left="0" w:firstLine="0"/>
        <w:jc w:val="left"/>
      </w:pPr>
    </w:p>
    <w:p w:rsidR="000A5AB9" w:rsidRDefault="00B43333" w:rsidP="00B43333">
      <w:pPr>
        <w:pStyle w:val="a3"/>
        <w:spacing w:before="1"/>
        <w:ind w:left="0" w:firstLine="0"/>
        <w:jc w:val="center"/>
      </w:pPr>
      <w:r w:rsidRPr="00B43333">
        <w:t>Анализ детского дорожно-транспортного травматизма на территории Алтайского края</w:t>
      </w:r>
      <w:r w:rsidR="001A3CF4">
        <w:t xml:space="preserve"> и Табунского района за</w:t>
      </w:r>
      <w:bookmarkStart w:id="0" w:name="_GoBack"/>
      <w:bookmarkEnd w:id="0"/>
      <w:r>
        <w:t xml:space="preserve"> 2022</w:t>
      </w:r>
      <w:r w:rsidRPr="00B43333">
        <w:t xml:space="preserve"> года</w:t>
      </w:r>
    </w:p>
    <w:p w:rsidR="00B43333" w:rsidRDefault="00B43333" w:rsidP="00B43333">
      <w:pPr>
        <w:pStyle w:val="a3"/>
        <w:spacing w:before="1"/>
        <w:ind w:left="-426" w:firstLine="0"/>
        <w:jc w:val="center"/>
      </w:pPr>
    </w:p>
    <w:p w:rsidR="000A5AB9" w:rsidRDefault="00BE6CF0" w:rsidP="00B43333">
      <w:pPr>
        <w:pStyle w:val="a3"/>
        <w:spacing w:before="1"/>
        <w:ind w:left="-284" w:right="100"/>
      </w:pPr>
      <w:r>
        <w:t>Рекомендации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межведомственных мероприятий, направленных на совершенствование работы</w:t>
      </w:r>
      <w:r>
        <w:rPr>
          <w:spacing w:val="1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профилактике</w:t>
      </w:r>
      <w:r>
        <w:rPr>
          <w:spacing w:val="111"/>
        </w:rPr>
        <w:t xml:space="preserve"> </w:t>
      </w:r>
      <w:r>
        <w:t>дорожно-транспортных</w:t>
      </w:r>
      <w:r>
        <w:rPr>
          <w:spacing w:val="114"/>
        </w:rPr>
        <w:t xml:space="preserve"> </w:t>
      </w:r>
      <w:r>
        <w:t>происшествий</w:t>
      </w:r>
      <w:r>
        <w:rPr>
          <w:vertAlign w:val="superscript"/>
        </w:rPr>
        <w:t>1</w:t>
      </w:r>
      <w:r>
        <w:rPr>
          <w:spacing w:val="115"/>
        </w:rPr>
        <w:t xml:space="preserve"> </w:t>
      </w:r>
      <w:r>
        <w:t>с</w:t>
      </w:r>
      <w:r>
        <w:rPr>
          <w:spacing w:val="114"/>
        </w:rPr>
        <w:t xml:space="preserve"> </w:t>
      </w:r>
      <w:r>
        <w:t>участием</w:t>
      </w:r>
      <w:r>
        <w:rPr>
          <w:spacing w:val="111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и снижение тяжести их последствий, а также на повышение уровня 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 xml:space="preserve">проведение   </w:t>
      </w:r>
      <w:r>
        <w:rPr>
          <w:spacing w:val="1"/>
        </w:rPr>
        <w:t xml:space="preserve"> </w:t>
      </w:r>
      <w:r>
        <w:t>профилактической     раб</w:t>
      </w:r>
      <w:r w:rsidR="00B43333">
        <w:t xml:space="preserve">оты     с     обучающимися, </w:t>
      </w:r>
      <w:r>
        <w:t>педагогами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родителями (законными</w:t>
      </w:r>
      <w:r>
        <w:rPr>
          <w:spacing w:val="-2"/>
        </w:rPr>
        <w:t xml:space="preserve"> </w:t>
      </w:r>
      <w:r>
        <w:t>представителями).</w:t>
      </w:r>
    </w:p>
    <w:p w:rsidR="000A5AB9" w:rsidRDefault="00BE6CF0" w:rsidP="00B43333">
      <w:pPr>
        <w:pStyle w:val="a3"/>
        <w:ind w:left="-284" w:right="101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учтено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травматизма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проанализированы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тенденции,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ДТП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несовершеннолетних.</w:t>
      </w:r>
    </w:p>
    <w:p w:rsidR="000A5AB9" w:rsidRDefault="00BE6CF0" w:rsidP="00B43333">
      <w:pPr>
        <w:pStyle w:val="a3"/>
        <w:ind w:left="-284" w:right="101"/>
      </w:pPr>
      <w:r>
        <w:t>В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месяцев</w:t>
      </w:r>
      <w:r>
        <w:rPr>
          <w:spacing w:val="71"/>
        </w:rPr>
        <w:t xml:space="preserve"> </w:t>
      </w:r>
      <w:r>
        <w:t>2022 г.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51"/>
        </w:rPr>
        <w:t xml:space="preserve"> </w:t>
      </w:r>
      <w:r>
        <w:t>10765</w:t>
      </w:r>
      <w:r>
        <w:rPr>
          <w:spacing w:val="49"/>
        </w:rPr>
        <w:t xml:space="preserve"> </w:t>
      </w:r>
      <w:r>
        <w:t>(-0,1%)</w:t>
      </w:r>
      <w:r>
        <w:rPr>
          <w:spacing w:val="47"/>
        </w:rPr>
        <w:t xml:space="preserve"> </w:t>
      </w:r>
      <w:r>
        <w:t>ДТП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участием</w:t>
      </w:r>
      <w:r>
        <w:rPr>
          <w:spacing w:val="47"/>
        </w:rPr>
        <w:t xml:space="preserve"> </w:t>
      </w:r>
      <w:r>
        <w:t>детей</w:t>
      </w:r>
      <w:r>
        <w:rPr>
          <w:spacing w:val="49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возрасте</w:t>
      </w:r>
      <w:r>
        <w:rPr>
          <w:spacing w:val="47"/>
        </w:rPr>
        <w:t xml:space="preserve"> </w:t>
      </w:r>
      <w:r>
        <w:t>до</w:t>
      </w:r>
      <w:r>
        <w:rPr>
          <w:spacing w:val="49"/>
        </w:rPr>
        <w:t xml:space="preserve"> </w:t>
      </w:r>
      <w:r>
        <w:t>16</w:t>
      </w:r>
      <w:r>
        <w:rPr>
          <w:spacing w:val="48"/>
        </w:rPr>
        <w:t xml:space="preserve"> </w:t>
      </w:r>
      <w:r>
        <w:t>лет,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391</w:t>
      </w:r>
      <w:r>
        <w:rPr>
          <w:spacing w:val="1"/>
        </w:rPr>
        <w:t xml:space="preserve"> </w:t>
      </w:r>
      <w:r>
        <w:t>(+0,8%)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погиб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11781</w:t>
      </w:r>
      <w:r>
        <w:rPr>
          <w:spacing w:val="1"/>
        </w:rPr>
        <w:t xml:space="preserve"> </w:t>
      </w:r>
      <w:r>
        <w:t>(-0,4%)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ранения.</w:t>
      </w:r>
    </w:p>
    <w:p w:rsidR="000A5AB9" w:rsidRDefault="00BE6CF0" w:rsidP="00B43333">
      <w:pPr>
        <w:pStyle w:val="a3"/>
        <w:ind w:left="-284" w:right="101"/>
      </w:pPr>
      <w:r>
        <w:t>Отмечено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аварийности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детей-пассажиров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лет: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происшествий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3,5%</w:t>
      </w:r>
      <w:r>
        <w:rPr>
          <w:spacing w:val="1"/>
        </w:rPr>
        <w:t xml:space="preserve"> </w:t>
      </w:r>
      <w:r>
        <w:t>(4699), а также числа погибших на 7,4% (238) и числа раненых детей на 3,7%</w:t>
      </w:r>
      <w:r>
        <w:rPr>
          <w:spacing w:val="1"/>
        </w:rPr>
        <w:t xml:space="preserve"> </w:t>
      </w:r>
      <w:r>
        <w:t>(5543). Число погибших детей-пассажиров составило 60,8% от общего числа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погибших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ДТП.</w:t>
      </w:r>
    </w:p>
    <w:p w:rsidR="000A5AB9" w:rsidRDefault="00BE6CF0" w:rsidP="00B43333">
      <w:pPr>
        <w:pStyle w:val="a3"/>
        <w:ind w:left="-284" w:right="99"/>
      </w:pPr>
      <w:r>
        <w:t>Зафиксировано   снижение   двух</w:t>
      </w:r>
      <w:r w:rsidR="00B43333">
        <w:t xml:space="preserve">   показателей   аварийности, </w:t>
      </w:r>
      <w:r>
        <w:t>связанной</w:t>
      </w:r>
      <w:r>
        <w:rPr>
          <w:spacing w:val="1"/>
        </w:rPr>
        <w:t xml:space="preserve"> </w:t>
      </w:r>
      <w:r>
        <w:t>с наездами на детей: на 0,5% (4179) количества ДТП и на 1,2% (4214) числа</w:t>
      </w:r>
      <w:r>
        <w:rPr>
          <w:spacing w:val="1"/>
        </w:rPr>
        <w:t xml:space="preserve"> </w:t>
      </w:r>
      <w:r>
        <w:t>раненых</w:t>
      </w:r>
      <w:r>
        <w:rPr>
          <w:spacing w:val="125"/>
        </w:rPr>
        <w:t xml:space="preserve"> </w:t>
      </w:r>
      <w:r>
        <w:t>детей,</w:t>
      </w:r>
      <w:r>
        <w:rPr>
          <w:spacing w:val="123"/>
        </w:rPr>
        <w:t xml:space="preserve"> </w:t>
      </w:r>
      <w:r>
        <w:t>при</w:t>
      </w:r>
      <w:r>
        <w:rPr>
          <w:spacing w:val="123"/>
        </w:rPr>
        <w:t xml:space="preserve"> </w:t>
      </w:r>
      <w:r>
        <w:t xml:space="preserve">этом  </w:t>
      </w:r>
      <w:r>
        <w:rPr>
          <w:spacing w:val="52"/>
        </w:rPr>
        <w:t xml:space="preserve"> </w:t>
      </w:r>
      <w:r>
        <w:t xml:space="preserve">возросло  </w:t>
      </w:r>
      <w:r>
        <w:rPr>
          <w:spacing w:val="52"/>
        </w:rPr>
        <w:t xml:space="preserve"> </w:t>
      </w:r>
      <w:r>
        <w:t xml:space="preserve">число  </w:t>
      </w:r>
      <w:r>
        <w:rPr>
          <w:spacing w:val="52"/>
        </w:rPr>
        <w:t xml:space="preserve"> </w:t>
      </w:r>
      <w:r>
        <w:t xml:space="preserve">погибших  </w:t>
      </w:r>
      <w:r>
        <w:rPr>
          <w:spacing w:val="53"/>
        </w:rPr>
        <w:t xml:space="preserve"> </w:t>
      </w:r>
      <w:r>
        <w:t>детей-пешеходов</w:t>
      </w:r>
      <w:r>
        <w:rPr>
          <w:spacing w:val="-68"/>
        </w:rPr>
        <w:t xml:space="preserve"> </w:t>
      </w:r>
      <w:r>
        <w:t>на 2,5%</w:t>
      </w:r>
      <w:r>
        <w:rPr>
          <w:spacing w:val="-1"/>
        </w:rPr>
        <w:t xml:space="preserve"> </w:t>
      </w:r>
      <w:r>
        <w:t>(82).</w:t>
      </w:r>
    </w:p>
    <w:p w:rsidR="000A5AB9" w:rsidRDefault="00BE6CF0" w:rsidP="00B43333">
      <w:pPr>
        <w:pStyle w:val="a3"/>
        <w:ind w:left="-284" w:right="99"/>
      </w:pPr>
      <w:r>
        <w:t>Аварийность с участием детей-водителей мототранспорта (в т.ч. мопедов</w:t>
      </w:r>
      <w:r>
        <w:rPr>
          <w:spacing w:val="1"/>
        </w:rPr>
        <w:t xml:space="preserve"> </w:t>
      </w:r>
      <w:r>
        <w:t>и приравненных к ним транспортных средств) возросла по трем показателям:</w:t>
      </w:r>
      <w:r>
        <w:rPr>
          <w:spacing w:val="1"/>
        </w:rPr>
        <w:t xml:space="preserve"> </w:t>
      </w:r>
      <w:r>
        <w:t>743</w:t>
      </w:r>
      <w:r>
        <w:rPr>
          <w:spacing w:val="1"/>
        </w:rPr>
        <w:t xml:space="preserve"> </w:t>
      </w:r>
      <w:r>
        <w:t>(+27,0%)</w:t>
      </w:r>
      <w:r>
        <w:rPr>
          <w:spacing w:val="1"/>
        </w:rPr>
        <w:t xml:space="preserve"> </w:t>
      </w:r>
      <w:r>
        <w:t>ДТП,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(+31,6%)</w:t>
      </w:r>
      <w:r>
        <w:rPr>
          <w:spacing w:val="1"/>
        </w:rPr>
        <w:t xml:space="preserve"> </w:t>
      </w:r>
      <w:r>
        <w:t>погибших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729</w:t>
      </w:r>
      <w:r>
        <w:rPr>
          <w:spacing w:val="1"/>
        </w:rPr>
        <w:t xml:space="preserve"> </w:t>
      </w:r>
      <w:r>
        <w:t>(+27,7%)</w:t>
      </w:r>
      <w:r>
        <w:rPr>
          <w:spacing w:val="71"/>
        </w:rPr>
        <w:t xml:space="preserve"> </w:t>
      </w:r>
      <w:r>
        <w:t>раненых.</w:t>
      </w:r>
      <w:r>
        <w:rPr>
          <w:spacing w:val="1"/>
        </w:rPr>
        <w:t xml:space="preserve"> </w:t>
      </w:r>
      <w:r>
        <w:t>Аналогичная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аварийности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-67"/>
        </w:rPr>
        <w:t xml:space="preserve"> </w:t>
      </w:r>
      <w:r>
        <w:t>детей-велосипедистов:</w:t>
      </w:r>
      <w:r>
        <w:rPr>
          <w:spacing w:val="17"/>
        </w:rPr>
        <w:t xml:space="preserve"> </w:t>
      </w:r>
      <w:r>
        <w:t>1253</w:t>
      </w:r>
      <w:r>
        <w:rPr>
          <w:spacing w:val="19"/>
        </w:rPr>
        <w:t xml:space="preserve"> </w:t>
      </w:r>
      <w:r>
        <w:t>(+5,2%)</w:t>
      </w:r>
      <w:r>
        <w:rPr>
          <w:spacing w:val="18"/>
        </w:rPr>
        <w:t xml:space="preserve"> </w:t>
      </w:r>
      <w:r>
        <w:t>ДТП,</w:t>
      </w:r>
      <w:r>
        <w:rPr>
          <w:spacing w:val="18"/>
        </w:rPr>
        <w:t xml:space="preserve"> </w:t>
      </w:r>
      <w:r>
        <w:t>42</w:t>
      </w:r>
      <w:r>
        <w:rPr>
          <w:spacing w:val="19"/>
        </w:rPr>
        <w:t xml:space="preserve"> </w:t>
      </w:r>
      <w:r>
        <w:t>(+75,0%)</w:t>
      </w:r>
      <w:r>
        <w:rPr>
          <w:spacing w:val="18"/>
        </w:rPr>
        <w:t xml:space="preserve"> </w:t>
      </w:r>
      <w:r>
        <w:t>погибших</w:t>
      </w:r>
    </w:p>
    <w:p w:rsidR="000A5AB9" w:rsidRDefault="00BE6CF0" w:rsidP="00B43333">
      <w:pPr>
        <w:pStyle w:val="a3"/>
        <w:ind w:left="-284" w:firstLine="0"/>
      </w:pPr>
      <w:r>
        <w:t>и</w:t>
      </w:r>
      <w:r>
        <w:rPr>
          <w:spacing w:val="-2"/>
        </w:rPr>
        <w:t xml:space="preserve"> </w:t>
      </w:r>
      <w:r>
        <w:t>1221 (+4,4%)</w:t>
      </w:r>
      <w:r>
        <w:rPr>
          <w:spacing w:val="-5"/>
        </w:rPr>
        <w:t xml:space="preserve"> </w:t>
      </w:r>
      <w:r>
        <w:t>раненый.</w:t>
      </w:r>
    </w:p>
    <w:p w:rsidR="000A5AB9" w:rsidRDefault="00BE6CF0" w:rsidP="00B43333">
      <w:pPr>
        <w:pStyle w:val="a3"/>
        <w:ind w:left="-284" w:right="107"/>
      </w:pPr>
      <w:r>
        <w:t>Особую</w:t>
      </w:r>
      <w:r>
        <w:rPr>
          <w:spacing w:val="1"/>
        </w:rPr>
        <w:t xml:space="preserve"> </w:t>
      </w:r>
      <w:r>
        <w:t>обеспокоенность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аварийности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неосто</w:t>
      </w:r>
      <w:r w:rsidR="00B43333">
        <w:t>рожности   несовершеннолетних:</w:t>
      </w:r>
      <w:r>
        <w:t xml:space="preserve"> на   2,8%   (2984)   количества   ДТП,</w:t>
      </w:r>
      <w:r>
        <w:rPr>
          <w:spacing w:val="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10,7%</w:t>
      </w:r>
      <w:r>
        <w:rPr>
          <w:spacing w:val="7"/>
        </w:rPr>
        <w:t xml:space="preserve"> </w:t>
      </w:r>
      <w:r>
        <w:t>(83)</w:t>
      </w:r>
      <w:r>
        <w:rPr>
          <w:spacing w:val="7"/>
        </w:rPr>
        <w:t xml:space="preserve"> </w:t>
      </w:r>
      <w:r>
        <w:t>числа</w:t>
      </w:r>
      <w:r>
        <w:rPr>
          <w:spacing w:val="3"/>
        </w:rPr>
        <w:t xml:space="preserve"> </w:t>
      </w:r>
      <w:r>
        <w:t>погибших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2,7%</w:t>
      </w:r>
      <w:r>
        <w:rPr>
          <w:spacing w:val="5"/>
        </w:rPr>
        <w:t xml:space="preserve"> </w:t>
      </w:r>
      <w:r>
        <w:t>(2942)</w:t>
      </w:r>
      <w:r>
        <w:rPr>
          <w:spacing w:val="7"/>
        </w:rPr>
        <w:t xml:space="preserve"> </w:t>
      </w:r>
      <w:r>
        <w:t>числа</w:t>
      </w:r>
      <w:r>
        <w:rPr>
          <w:spacing w:val="7"/>
        </w:rPr>
        <w:t xml:space="preserve"> </w:t>
      </w:r>
      <w:r>
        <w:t>пострадавших.</w:t>
      </w:r>
      <w:r>
        <w:rPr>
          <w:spacing w:val="6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этом,</w:t>
      </w:r>
    </w:p>
    <w:p w:rsidR="000A5AB9" w:rsidRDefault="00BE6CF0" w:rsidP="00B43333">
      <w:pPr>
        <w:pStyle w:val="a3"/>
        <w:spacing w:before="1"/>
        <w:ind w:left="-284" w:right="105" w:firstLine="0"/>
      </w:pPr>
      <w:r>
        <w:t>на</w:t>
      </w:r>
      <w:r>
        <w:rPr>
          <w:spacing w:val="1"/>
        </w:rPr>
        <w:t xml:space="preserve"> </w:t>
      </w:r>
      <w:r>
        <w:t>7,9%</w:t>
      </w:r>
      <w:r>
        <w:rPr>
          <w:spacing w:val="1"/>
        </w:rPr>
        <w:t xml:space="preserve"> </w:t>
      </w:r>
      <w:r>
        <w:t>(41)</w:t>
      </w:r>
      <w:r>
        <w:rPr>
          <w:spacing w:val="1"/>
        </w:rPr>
        <w:t xml:space="preserve"> </w:t>
      </w:r>
      <w:r>
        <w:t>увеличилось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погибших</w:t>
      </w:r>
      <w:r>
        <w:rPr>
          <w:spacing w:val="1"/>
        </w:rPr>
        <w:t xml:space="preserve"> </w:t>
      </w:r>
      <w:r>
        <w:t>детей-пешеходов,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45,5%</w:t>
      </w:r>
      <w:r>
        <w:rPr>
          <w:spacing w:val="1"/>
        </w:rPr>
        <w:t xml:space="preserve"> </w:t>
      </w:r>
      <w:r>
        <w:t>(16)</w:t>
      </w:r>
      <w:r>
        <w:rPr>
          <w:spacing w:val="-67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погибших</w:t>
      </w:r>
      <w:r>
        <w:rPr>
          <w:spacing w:val="1"/>
        </w:rPr>
        <w:t xml:space="preserve"> </w:t>
      </w:r>
      <w:r>
        <w:t>детей-водителей</w:t>
      </w:r>
      <w:r>
        <w:rPr>
          <w:spacing w:val="1"/>
        </w:rPr>
        <w:t xml:space="preserve"> </w:t>
      </w:r>
      <w:r>
        <w:t>мототранспорта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40,0%</w:t>
      </w:r>
      <w:r>
        <w:rPr>
          <w:spacing w:val="1"/>
        </w:rPr>
        <w:t xml:space="preserve"> </w:t>
      </w:r>
      <w:r>
        <w:t>(21)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погибших велосипедистов.</w:t>
      </w:r>
    </w:p>
    <w:p w:rsidR="000A5AB9" w:rsidRDefault="000A5AB9" w:rsidP="00B43333">
      <w:pPr>
        <w:pStyle w:val="a3"/>
        <w:ind w:left="-284" w:firstLine="0"/>
        <w:jc w:val="left"/>
        <w:rPr>
          <w:sz w:val="20"/>
        </w:rPr>
      </w:pPr>
    </w:p>
    <w:p w:rsidR="000A5AB9" w:rsidRDefault="000B0C2E" w:rsidP="00B43333">
      <w:pPr>
        <w:pStyle w:val="a3"/>
        <w:spacing w:before="3"/>
        <w:ind w:left="0" w:firstLine="0"/>
        <w:jc w:val="left"/>
        <w:rPr>
          <w:sz w:val="20"/>
        </w:rPr>
      </w:pPr>
      <w:r>
        <w:pict>
          <v:rect id="_x0000_s1027" style="position:absolute;margin-left:85.1pt;margin-top:10.15pt;width:2in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0A5AB9" w:rsidRDefault="000A5AB9">
      <w:pPr>
        <w:spacing w:line="229" w:lineRule="exact"/>
        <w:rPr>
          <w:sz w:val="20"/>
        </w:rPr>
        <w:sectPr w:rsidR="000A5AB9">
          <w:type w:val="continuous"/>
          <w:pgSz w:w="11910" w:h="16840"/>
          <w:pgMar w:top="1040" w:right="460" w:bottom="280" w:left="1600" w:header="720" w:footer="720" w:gutter="0"/>
          <w:cols w:space="720"/>
        </w:sectPr>
      </w:pPr>
    </w:p>
    <w:p w:rsidR="000A5AB9" w:rsidRDefault="000A5AB9">
      <w:pPr>
        <w:spacing w:before="282"/>
        <w:ind w:left="102"/>
        <w:jc w:val="both"/>
        <w:rPr>
          <w:b/>
          <w:sz w:val="28"/>
        </w:rPr>
      </w:pPr>
    </w:p>
    <w:sectPr w:rsidR="000A5AB9">
      <w:headerReference w:type="default" r:id="rId7"/>
      <w:pgSz w:w="11910" w:h="16840"/>
      <w:pgMar w:top="1040" w:right="460" w:bottom="280" w:left="1600" w:header="7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C2E" w:rsidRDefault="000B0C2E">
      <w:r>
        <w:separator/>
      </w:r>
    </w:p>
  </w:endnote>
  <w:endnote w:type="continuationSeparator" w:id="0">
    <w:p w:rsidR="000B0C2E" w:rsidRDefault="000B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C2E" w:rsidRDefault="000B0C2E">
      <w:r>
        <w:separator/>
      </w:r>
    </w:p>
  </w:footnote>
  <w:footnote w:type="continuationSeparator" w:id="0">
    <w:p w:rsidR="000B0C2E" w:rsidRDefault="000B0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AB9" w:rsidRDefault="000B0C2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0.1pt;margin-top:36.1pt;width:12pt;height:14pt;z-index:-251658752;mso-position-horizontal-relative:page;mso-position-vertical-relative:page" filled="f" stroked="f">
          <v:textbox inset="0,0,0,0">
            <w:txbxContent>
              <w:p w:rsidR="000A5AB9" w:rsidRDefault="00BE6CF0">
                <w:pPr>
                  <w:spacing w:line="254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A3CF4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F34D2E"/>
    <w:multiLevelType w:val="hybridMultilevel"/>
    <w:tmpl w:val="395AB68C"/>
    <w:lvl w:ilvl="0" w:tplc="9EC46774">
      <w:start w:val="1"/>
      <w:numFmt w:val="decimal"/>
      <w:lvlText w:val="%1."/>
      <w:lvlJc w:val="left"/>
      <w:pPr>
        <w:ind w:left="10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5AA458">
      <w:numFmt w:val="bullet"/>
      <w:lvlText w:val="•"/>
      <w:lvlJc w:val="left"/>
      <w:pPr>
        <w:ind w:left="1074" w:hanging="425"/>
      </w:pPr>
      <w:rPr>
        <w:rFonts w:hint="default"/>
        <w:lang w:val="ru-RU" w:eastAsia="en-US" w:bidi="ar-SA"/>
      </w:rPr>
    </w:lvl>
    <w:lvl w:ilvl="2" w:tplc="48346F84">
      <w:numFmt w:val="bullet"/>
      <w:lvlText w:val="•"/>
      <w:lvlJc w:val="left"/>
      <w:pPr>
        <w:ind w:left="2049" w:hanging="425"/>
      </w:pPr>
      <w:rPr>
        <w:rFonts w:hint="default"/>
        <w:lang w:val="ru-RU" w:eastAsia="en-US" w:bidi="ar-SA"/>
      </w:rPr>
    </w:lvl>
    <w:lvl w:ilvl="3" w:tplc="7EDE859A">
      <w:numFmt w:val="bullet"/>
      <w:lvlText w:val="•"/>
      <w:lvlJc w:val="left"/>
      <w:pPr>
        <w:ind w:left="3023" w:hanging="425"/>
      </w:pPr>
      <w:rPr>
        <w:rFonts w:hint="default"/>
        <w:lang w:val="ru-RU" w:eastAsia="en-US" w:bidi="ar-SA"/>
      </w:rPr>
    </w:lvl>
    <w:lvl w:ilvl="4" w:tplc="DA84ABD0">
      <w:numFmt w:val="bullet"/>
      <w:lvlText w:val="•"/>
      <w:lvlJc w:val="left"/>
      <w:pPr>
        <w:ind w:left="3998" w:hanging="425"/>
      </w:pPr>
      <w:rPr>
        <w:rFonts w:hint="default"/>
        <w:lang w:val="ru-RU" w:eastAsia="en-US" w:bidi="ar-SA"/>
      </w:rPr>
    </w:lvl>
    <w:lvl w:ilvl="5" w:tplc="FADA3958">
      <w:numFmt w:val="bullet"/>
      <w:lvlText w:val="•"/>
      <w:lvlJc w:val="left"/>
      <w:pPr>
        <w:ind w:left="4973" w:hanging="425"/>
      </w:pPr>
      <w:rPr>
        <w:rFonts w:hint="default"/>
        <w:lang w:val="ru-RU" w:eastAsia="en-US" w:bidi="ar-SA"/>
      </w:rPr>
    </w:lvl>
    <w:lvl w:ilvl="6" w:tplc="43C694B6">
      <w:numFmt w:val="bullet"/>
      <w:lvlText w:val="•"/>
      <w:lvlJc w:val="left"/>
      <w:pPr>
        <w:ind w:left="5947" w:hanging="425"/>
      </w:pPr>
      <w:rPr>
        <w:rFonts w:hint="default"/>
        <w:lang w:val="ru-RU" w:eastAsia="en-US" w:bidi="ar-SA"/>
      </w:rPr>
    </w:lvl>
    <w:lvl w:ilvl="7" w:tplc="95BE0A58">
      <w:numFmt w:val="bullet"/>
      <w:lvlText w:val="•"/>
      <w:lvlJc w:val="left"/>
      <w:pPr>
        <w:ind w:left="6922" w:hanging="425"/>
      </w:pPr>
      <w:rPr>
        <w:rFonts w:hint="default"/>
        <w:lang w:val="ru-RU" w:eastAsia="en-US" w:bidi="ar-SA"/>
      </w:rPr>
    </w:lvl>
    <w:lvl w:ilvl="8" w:tplc="34C02242">
      <w:numFmt w:val="bullet"/>
      <w:lvlText w:val="•"/>
      <w:lvlJc w:val="left"/>
      <w:pPr>
        <w:ind w:left="7897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A5AB9"/>
    <w:rsid w:val="000A5AB9"/>
    <w:rsid w:val="000B0C2E"/>
    <w:rsid w:val="001A3CF4"/>
    <w:rsid w:val="00B43333"/>
    <w:rsid w:val="00BE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8ABD956-3BC0-4EA4-82A4-A4E08C12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3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User31</cp:lastModifiedBy>
  <cp:revision>5</cp:revision>
  <dcterms:created xsi:type="dcterms:W3CDTF">2022-09-26T04:27:00Z</dcterms:created>
  <dcterms:modified xsi:type="dcterms:W3CDTF">2022-09-26T04:30:00Z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LastSaved">
    <vt:filetime>2022-09-26T00:00:00Z</vt:filetime>
  </property>
</Properties>
</file>